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62242D41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</w:t>
      </w:r>
      <w:r w:rsidR="0096711E" w:rsidRPr="0096711E">
        <w:rPr>
          <w:rFonts w:ascii="Arial" w:hAnsi="Arial" w:cs="Arial"/>
          <w:sz w:val="20"/>
          <w:szCs w:val="22"/>
        </w:rPr>
        <w:t xml:space="preserve">o kapitale zakładowym </w:t>
      </w:r>
      <w:bookmarkStart w:id="1" w:name="_Hlk187924768"/>
      <w:r w:rsidR="0096711E" w:rsidRPr="0096711E">
        <w:rPr>
          <w:rFonts w:ascii="Arial" w:hAnsi="Arial" w:cs="Arial"/>
          <w:sz w:val="20"/>
          <w:szCs w:val="22"/>
        </w:rPr>
        <w:t xml:space="preserve">10.687.868.000,00 </w:t>
      </w:r>
      <w:bookmarkEnd w:id="1"/>
      <w:r w:rsidR="0096711E" w:rsidRPr="0096711E">
        <w:rPr>
          <w:rFonts w:ascii="Arial" w:hAnsi="Arial" w:cs="Arial"/>
          <w:sz w:val="20"/>
          <w:szCs w:val="22"/>
        </w:rPr>
        <w:t>zł</w:t>
      </w:r>
      <w:r w:rsidRPr="00C42ACE">
        <w:rPr>
          <w:rFonts w:ascii="Arial" w:hAnsi="Arial" w:cs="Arial"/>
          <w:sz w:val="20"/>
          <w:szCs w:val="22"/>
        </w:rPr>
        <w:t>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działając-ą/ym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C42ACE">
        <w:rPr>
          <w:rFonts w:ascii="Arial" w:eastAsia="Calibri" w:hAnsi="Arial"/>
          <w:sz w:val="20"/>
        </w:rPr>
        <w:t>zwan-ą/ym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2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C42ACE">
        <w:rPr>
          <w:rFonts w:ascii="Arial" w:hAnsi="Arial"/>
          <w:sz w:val="20"/>
          <w:lang w:val="en-US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>
        <w:rPr>
          <w:rFonts w:ascii="Arial" w:hAnsi="Arial"/>
          <w:sz w:val="20"/>
          <w:lang w:val="en-US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 xml:space="preserve">imiona, nazwiska i miejsce urodzenia, numery identyfikacyjne, w szczególności numery PESEL, NIP lub REGON, seria numer dowodu osobistego lub innego dokumentu tożsamości, adresy zamieszkania i/lub pobytu, adresy do korespondencji, adresy zatrudnienia, numery telefonów/telefaxów,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3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C42ACE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15E25" w14:textId="77777777" w:rsidR="00A066C4" w:rsidRDefault="00A066C4">
      <w:r>
        <w:separator/>
      </w:r>
    </w:p>
  </w:endnote>
  <w:endnote w:type="continuationSeparator" w:id="0">
    <w:p w14:paraId="4712B536" w14:textId="77777777" w:rsidR="00A066C4" w:rsidRDefault="00A066C4">
      <w:r>
        <w:continuationSeparator/>
      </w:r>
    </w:p>
  </w:endnote>
  <w:endnote w:type="continuationNotice" w:id="1">
    <w:p w14:paraId="35414AA5" w14:textId="77777777" w:rsidR="00A066C4" w:rsidRDefault="00A06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584B1018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96711E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EB6D" w14:textId="77777777" w:rsidR="00A066C4" w:rsidRDefault="00A066C4">
      <w:r>
        <w:separator/>
      </w:r>
    </w:p>
  </w:footnote>
  <w:footnote w:type="continuationSeparator" w:id="0">
    <w:p w14:paraId="61EF674E" w14:textId="77777777" w:rsidR="00A066C4" w:rsidRDefault="00A066C4">
      <w:r>
        <w:continuationSeparator/>
      </w:r>
    </w:p>
  </w:footnote>
  <w:footnote w:type="continuationNotice" w:id="1">
    <w:p w14:paraId="172E71FC" w14:textId="77777777" w:rsidR="00A066C4" w:rsidRDefault="00A066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A066C4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A066C4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6711E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066C4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1C7F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3042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Piekoszewska Klaudia (PSG)</cp:lastModifiedBy>
  <cp:revision>5</cp:revision>
  <cp:lastPrinted>2024-05-16T07:50:00Z</cp:lastPrinted>
  <dcterms:created xsi:type="dcterms:W3CDTF">2024-06-03T07:02:00Z</dcterms:created>
  <dcterms:modified xsi:type="dcterms:W3CDTF">2026-06-26T10:06:00Z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